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B" w:rsidRPr="004D336B" w:rsidRDefault="004D336B" w:rsidP="004D336B">
      <w:pPr>
        <w:pStyle w:val="Nzev"/>
        <w:rPr>
          <w:rFonts w:ascii="Aachen Com Bold" w:hAnsi="Aachen Com Bold"/>
        </w:rPr>
      </w:pPr>
    </w:p>
    <w:tbl>
      <w:tblPr>
        <w:tblpPr w:leftFromText="142" w:rightFromText="142" w:vertAnchor="text" w:horzAnchor="margin" w:tblpX="1" w:tblpY="-555"/>
        <w:tblW w:w="9743" w:type="dxa"/>
        <w:tblLook w:val="00A0" w:firstRow="1" w:lastRow="0" w:firstColumn="1" w:lastColumn="0" w:noHBand="0" w:noVBand="0"/>
      </w:tblPr>
      <w:tblGrid>
        <w:gridCol w:w="9743"/>
      </w:tblGrid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AAF" w:rsidRPr="00E26C76" w:rsidRDefault="00EA5AAF" w:rsidP="00400335">
            <w:pPr>
              <w:pStyle w:val="Nadpis1"/>
              <w:tabs>
                <w:tab w:val="clear" w:pos="1509"/>
                <w:tab w:val="clear" w:pos="3019"/>
                <w:tab w:val="clear" w:pos="4528"/>
                <w:tab w:val="clear" w:pos="6038"/>
                <w:tab w:val="clear" w:pos="7547"/>
                <w:tab w:val="clear" w:pos="9057"/>
                <w:tab w:val="clear" w:pos="10566"/>
                <w:tab w:val="left" w:pos="1843"/>
                <w:tab w:val="right" w:pos="10065"/>
              </w:tabs>
              <w:spacing w:before="120" w:after="0" w:line="276" w:lineRule="auto"/>
              <w:rPr>
                <w:caps w:val="0"/>
                <w:spacing w:val="0"/>
                <w:sz w:val="16"/>
                <w:szCs w:val="16"/>
              </w:rPr>
            </w:pPr>
            <w:r w:rsidRPr="00E26C76">
              <w:rPr>
                <w:rFonts w:ascii="HelveticaNeueLT Pro 55 Roman CE" w:hAnsi="HelveticaNeueLT Pro 55 Roman CE" w:cs="HelveticaNeueLT Pro 55 Roman CE"/>
                <w:b/>
                <w:caps w:val="0"/>
                <w:smallCaps/>
                <w:spacing w:val="0"/>
                <w:sz w:val="16"/>
                <w:szCs w:val="16"/>
              </w:rPr>
              <w:t xml:space="preserve">PŘEDKLÁDÁ </w:t>
            </w:r>
            <w:r w:rsidRPr="00E26C76">
              <w:rPr>
                <w:rFonts w:ascii="HelveticaNeueLT Pro 55 Roman CE" w:hAnsi="HelveticaNeueLT Pro 55 Roman CE" w:cs="HelveticaNeueLT Pro 55 Roman CE"/>
                <w:b/>
                <w:caps w:val="0"/>
                <w:smallCaps/>
                <w:spacing w:val="0"/>
                <w:sz w:val="16"/>
                <w:szCs w:val="16"/>
              </w:rPr>
              <w:tab/>
            </w:r>
            <w:r>
              <w:rPr>
                <w:rFonts w:ascii="HelveticaNeueLT Pro 55 Roman" w:hAnsi="HelveticaNeueLT Pro 55 Roman"/>
                <w:caps w:val="0"/>
                <w:smallCaps/>
                <w:spacing w:val="0"/>
                <w:sz w:val="16"/>
                <w:szCs w:val="16"/>
              </w:rPr>
              <w:t>PAVEL SEVERA</w:t>
            </w:r>
          </w:p>
        </w:tc>
      </w:tr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AAF" w:rsidRPr="00E26C76" w:rsidRDefault="00EA5AAF" w:rsidP="00400335">
            <w:pPr>
              <w:pStyle w:val="Nadpis1"/>
              <w:tabs>
                <w:tab w:val="clear" w:pos="1509"/>
                <w:tab w:val="clear" w:pos="3019"/>
                <w:tab w:val="clear" w:pos="4528"/>
                <w:tab w:val="clear" w:pos="6038"/>
                <w:tab w:val="clear" w:pos="7547"/>
                <w:tab w:val="clear" w:pos="9057"/>
                <w:tab w:val="clear" w:pos="10566"/>
                <w:tab w:val="clear" w:pos="12076"/>
                <w:tab w:val="clear" w:pos="13585"/>
                <w:tab w:val="clear" w:pos="15095"/>
                <w:tab w:val="clear" w:pos="16604"/>
                <w:tab w:val="clear" w:pos="18114"/>
                <w:tab w:val="left" w:pos="1843"/>
              </w:tabs>
              <w:spacing w:before="120" w:after="0" w:line="276" w:lineRule="auto"/>
              <w:rPr>
                <w:caps w:val="0"/>
                <w:spacing w:val="0"/>
                <w:sz w:val="16"/>
                <w:szCs w:val="16"/>
              </w:rPr>
            </w:pPr>
            <w:r w:rsidRPr="00E26C76">
              <w:rPr>
                <w:rFonts w:ascii="HelveticaNeueLT Pro 55 Roman" w:hAnsi="HelveticaNeueLT Pro 55 Roman"/>
                <w:b/>
                <w:caps w:val="0"/>
                <w:smallCaps/>
                <w:spacing w:val="0"/>
                <w:sz w:val="16"/>
                <w:szCs w:val="16"/>
              </w:rPr>
              <w:t>VYPRACOVAL</w:t>
            </w:r>
            <w:r>
              <w:rPr>
                <w:rFonts w:ascii="HelveticaNeueLT Pro 55 Roman" w:hAnsi="HelveticaNeueLT Pro 55 Roman"/>
                <w:b/>
                <w:caps w:val="0"/>
                <w:smallCaps/>
                <w:spacing w:val="0"/>
                <w:sz w:val="16"/>
                <w:szCs w:val="16"/>
              </w:rPr>
              <w:t>I</w:t>
            </w:r>
            <w:r w:rsidRPr="00E26C76">
              <w:rPr>
                <w:b/>
                <w:caps w:val="0"/>
                <w:spacing w:val="0"/>
                <w:sz w:val="16"/>
                <w:szCs w:val="16"/>
              </w:rPr>
              <w:tab/>
            </w:r>
            <w:r>
              <w:rPr>
                <w:rFonts w:ascii="HelveticaNeueLT Pro 55 Roman CE" w:hAnsi="HelveticaNeueLT Pro 55 Roman CE" w:cs="HelveticaNeueLT Pro 55 Roman CE"/>
                <w:caps w:val="0"/>
                <w:smallCaps/>
                <w:spacing w:val="0"/>
                <w:sz w:val="16"/>
                <w:szCs w:val="16"/>
              </w:rPr>
              <w:t>JAROSLAV POLÁČEK</w:t>
            </w:r>
            <w:r>
              <w:rPr>
                <w:rFonts w:ascii="HelveticaNeueLT Pro 55 Roman" w:hAnsi="HelveticaNeueLT Pro 55 Roman"/>
                <w:caps w:val="0"/>
                <w:smallCaps/>
                <w:spacing w:val="0"/>
                <w:sz w:val="16"/>
                <w:szCs w:val="16"/>
              </w:rPr>
              <w:t>, JAN KUTÝ</w:t>
            </w:r>
          </w:p>
        </w:tc>
      </w:tr>
      <w:tr w:rsidR="00EA5AAF" w:rsidRPr="00F468B2" w:rsidTr="009D31DD">
        <w:tc>
          <w:tcPr>
            <w:tcW w:w="9743" w:type="dxa"/>
            <w:tcBorders>
              <w:top w:val="single" w:sz="4" w:space="0" w:color="auto"/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AAF" w:rsidRPr="00E26C76" w:rsidRDefault="00EA5AAF" w:rsidP="00141914">
            <w:pPr>
              <w:pStyle w:val="kosilkadata"/>
              <w:framePr w:hSpace="0" w:wrap="auto" w:vAnchor="margin" w:hAnchor="text" w:xAlign="left" w:yAlign="inline"/>
              <w:ind w:left="1843" w:hanging="1843"/>
            </w:pPr>
            <w:r>
              <w:rPr>
                <w:b/>
              </w:rPr>
              <w:t>NÁVRH USNESENÍ</w:t>
            </w:r>
            <w:r w:rsidRPr="00E26C76">
              <w:tab/>
            </w:r>
            <w:r w:rsidR="008D4DA6">
              <w:t xml:space="preserve">VÝKONNÝ VÝBOR </w:t>
            </w:r>
            <w:r>
              <w:t>VYHLÁŠ</w:t>
            </w:r>
            <w:r w:rsidR="008D4DA6">
              <w:t>UJE TERMÍNY A PODMÍNKY</w:t>
            </w:r>
            <w:r>
              <w:t xml:space="preserve"> </w:t>
            </w:r>
            <w:r w:rsidR="004D336B">
              <w:t xml:space="preserve">NOMINACÍ PRO VOLBY DO OBECNÍCH </w:t>
            </w:r>
            <w:r w:rsidR="008D4DA6">
              <w:br/>
            </w:r>
            <w:r w:rsidR="00141914">
              <w:t xml:space="preserve">A </w:t>
            </w:r>
            <w:r w:rsidR="004D336B">
              <w:t>M</w:t>
            </w:r>
            <w:r w:rsidR="008D4DA6">
              <w:t>Ě</w:t>
            </w:r>
            <w:r w:rsidR="004D336B">
              <w:t xml:space="preserve">STSKÝCH ZASTUPITELSTEV </w:t>
            </w:r>
            <w:r w:rsidR="008D4DA6">
              <w:t>V ROCE 2014</w:t>
            </w:r>
            <w:r>
              <w:t>.</w:t>
            </w:r>
            <w:r w:rsidR="006D2582">
              <w:t xml:space="preserve">         </w:t>
            </w:r>
            <w:r w:rsidR="00141914">
              <w:t xml:space="preserve">                                                                                  </w:t>
            </w:r>
            <w:r w:rsidR="006D2582">
              <w:t>1</w:t>
            </w:r>
            <w:r w:rsidR="008D4DA6">
              <w:t>31</w:t>
            </w:r>
            <w:r w:rsidR="006D2582">
              <w:t>-2-13</w:t>
            </w:r>
            <w:r w:rsidR="008D4DA6">
              <w:t>1218</w:t>
            </w:r>
          </w:p>
        </w:tc>
      </w:tr>
    </w:tbl>
    <w:p w:rsidR="00EA5AAF" w:rsidRPr="004D336B" w:rsidRDefault="004D336B" w:rsidP="00202082">
      <w:pPr>
        <w:rPr>
          <w:sz w:val="32"/>
          <w:szCs w:val="32"/>
        </w:rPr>
      </w:pPr>
      <w:r w:rsidRPr="004D336B">
        <w:rPr>
          <w:rFonts w:ascii="Aachen Com Bold" w:hAnsi="Aachen Com Bold"/>
          <w:sz w:val="32"/>
          <w:szCs w:val="32"/>
        </w:rPr>
        <w:t>VYHLÁŠENÍ NOMINACÍ DO OBECNÍCH ZASTUPITELSTEV</w:t>
      </w:r>
    </w:p>
    <w:p w:rsidR="00EA5AAF" w:rsidRDefault="00EA5AAF" w:rsidP="00202082">
      <w:r>
        <w:t>Vzhledem k rozpuštění Poslanecké sněmovny PČR a vyhlášení mimořádných v</w:t>
      </w:r>
      <w:r w:rsidR="008D4DA6">
        <w:t>oleb do PS PČR již v roce 2013, odložil Výkonný výbor vyhlášení nominací voleb do obecních a městských zastupitelstev.</w:t>
      </w:r>
    </w:p>
    <w:p w:rsidR="00251B80" w:rsidRDefault="008D4DA6" w:rsidP="00251B80">
      <w:pPr>
        <w:spacing w:after="0"/>
      </w:pPr>
      <w:r w:rsidRPr="004604AA">
        <w:rPr>
          <w:b/>
        </w:rPr>
        <w:t>Termíny stanovené odlišně od Nominačního řádu:</w:t>
      </w:r>
      <w:r w:rsidRPr="004604AA">
        <w:rPr>
          <w:b/>
        </w:rPr>
        <w:br/>
      </w:r>
      <w:r>
        <w:t xml:space="preserve">Vyhlášení primárek: </w:t>
      </w:r>
      <w:r>
        <w:tab/>
      </w:r>
      <w:r w:rsidR="00251B80">
        <w:tab/>
      </w:r>
      <w:r w:rsidR="00251B80">
        <w:tab/>
      </w:r>
      <w:r>
        <w:t>10.</w:t>
      </w:r>
      <w:r w:rsidR="00141914">
        <w:t xml:space="preserve"> </w:t>
      </w:r>
      <w:r>
        <w:t>1.</w:t>
      </w:r>
      <w:r w:rsidR="00141914">
        <w:t xml:space="preserve"> </w:t>
      </w:r>
      <w:r>
        <w:t>2014</w:t>
      </w:r>
    </w:p>
    <w:p w:rsidR="004604AA" w:rsidRPr="004604AA" w:rsidRDefault="008D4DA6" w:rsidP="004604AA">
      <w:pPr>
        <w:spacing w:after="0" w:line="240" w:lineRule="auto"/>
        <w:rPr>
          <w:i/>
        </w:rPr>
      </w:pPr>
      <w:r>
        <w:t xml:space="preserve">Uzávěrka primárek: </w:t>
      </w:r>
      <w:r>
        <w:tab/>
      </w:r>
      <w:r w:rsidR="00251B80">
        <w:tab/>
      </w:r>
      <w:r w:rsidR="00251B80">
        <w:tab/>
      </w:r>
      <w:r>
        <w:t>15.</w:t>
      </w:r>
      <w:r w:rsidR="00141914">
        <w:t xml:space="preserve"> </w:t>
      </w:r>
      <w:r>
        <w:t>3.</w:t>
      </w:r>
      <w:r w:rsidR="00141914">
        <w:t xml:space="preserve"> </w:t>
      </w:r>
      <w:r>
        <w:t xml:space="preserve">2014 </w:t>
      </w:r>
      <w:r w:rsidR="00251B80">
        <w:br/>
      </w:r>
      <w:r w:rsidRPr="004604AA">
        <w:rPr>
          <w:i/>
        </w:rPr>
        <w:t>(termín</w:t>
      </w:r>
      <w:r w:rsidR="00141914">
        <w:rPr>
          <w:i/>
        </w:rPr>
        <w:t>,</w:t>
      </w:r>
      <w:r w:rsidRPr="004604AA">
        <w:rPr>
          <w:i/>
        </w:rPr>
        <w:t xml:space="preserve"> do kterého rozhodnou příslušné MV, RV a KV o kandidátkách)</w:t>
      </w:r>
    </w:p>
    <w:p w:rsidR="004604AA" w:rsidRDefault="004604AA" w:rsidP="004604AA">
      <w:pPr>
        <w:spacing w:after="0" w:line="240" w:lineRule="auto"/>
      </w:pPr>
    </w:p>
    <w:p w:rsidR="00251B80" w:rsidRDefault="00251B80" w:rsidP="004604AA">
      <w:pPr>
        <w:spacing w:after="0" w:line="240" w:lineRule="auto"/>
      </w:pPr>
      <w:r>
        <w:t>Předání kandidátek a písemných s</w:t>
      </w:r>
      <w:r w:rsidR="00141914">
        <w:t>ouhlasů krajským kancelářím:</w:t>
      </w:r>
      <w:r w:rsidR="00141914">
        <w:tab/>
        <w:t xml:space="preserve">31. </w:t>
      </w:r>
      <w:r>
        <w:t>3.</w:t>
      </w:r>
      <w:r w:rsidR="00141914">
        <w:t xml:space="preserve"> </w:t>
      </w:r>
      <w:r>
        <w:t>2013</w:t>
      </w:r>
    </w:p>
    <w:p w:rsidR="004604AA" w:rsidRDefault="004604AA" w:rsidP="004604AA">
      <w:pPr>
        <w:spacing w:after="0" w:line="240" w:lineRule="auto"/>
      </w:pPr>
    </w:p>
    <w:p w:rsidR="004604AA" w:rsidRDefault="00141914" w:rsidP="004604AA">
      <w:pPr>
        <w:spacing w:after="0" w:line="240" w:lineRule="auto"/>
      </w:pPr>
      <w:r>
        <w:t>Za</w:t>
      </w:r>
      <w:r w:rsidR="004604AA">
        <w:t>nesení údajů o kandidátech do databáze:</w:t>
      </w:r>
      <w:r w:rsidR="004604AA">
        <w:tab/>
      </w:r>
      <w:r w:rsidR="004604AA">
        <w:tab/>
        <w:t>30.</w:t>
      </w:r>
      <w:r>
        <w:t xml:space="preserve"> </w:t>
      </w:r>
      <w:r w:rsidR="004604AA">
        <w:t>5.</w:t>
      </w:r>
      <w:r>
        <w:t xml:space="preserve"> </w:t>
      </w:r>
      <w:r w:rsidR="004604AA">
        <w:t>2013</w:t>
      </w:r>
    </w:p>
    <w:p w:rsidR="00251B80" w:rsidRDefault="00251B80" w:rsidP="00202082"/>
    <w:p w:rsidR="00251B80" w:rsidRDefault="008D4DA6" w:rsidP="004604AA">
      <w:pPr>
        <w:spacing w:line="240" w:lineRule="auto"/>
      </w:pPr>
      <w:r w:rsidRPr="004604AA">
        <w:rPr>
          <w:b/>
        </w:rPr>
        <w:t>Podmínky nominací</w:t>
      </w:r>
      <w:r w:rsidR="00251B80" w:rsidRPr="004604AA">
        <w:rPr>
          <w:b/>
        </w:rPr>
        <w:t>:</w:t>
      </w:r>
      <w:r w:rsidR="004604AA">
        <w:br/>
      </w:r>
      <w:r w:rsidR="00251B80" w:rsidRPr="004604AA">
        <w:br/>
      </w:r>
      <w:r w:rsidR="00251B80">
        <w:t>1. Pokud některý orgán zahájil (vyhlásil) nominace před výše uvedeným termínem, není to považováno za pochybení.</w:t>
      </w:r>
      <w:r w:rsidR="00251B80">
        <w:br/>
      </w:r>
      <w:r w:rsidR="004604AA">
        <w:br/>
      </w:r>
      <w:r w:rsidR="00251B80">
        <w:t>2. Závaznou podmínkou nominací je, že každý kandidát vyplní a podepíše „</w:t>
      </w:r>
      <w:r w:rsidR="00251B80" w:rsidRPr="004604AA">
        <w:rPr>
          <w:b/>
        </w:rPr>
        <w:t>Písemný souhlas kandidáta/</w:t>
      </w:r>
      <w:proofErr w:type="spellStart"/>
      <w:r w:rsidR="00251B80" w:rsidRPr="004604AA">
        <w:rPr>
          <w:b/>
        </w:rPr>
        <w:t>tky</w:t>
      </w:r>
      <w:proofErr w:type="spellEnd"/>
      <w:r w:rsidR="00251B80" w:rsidRPr="004604AA">
        <w:rPr>
          <w:b/>
        </w:rPr>
        <w:t xml:space="preserve"> do komunálních voleb 2014, prohlášení a kontaktní list</w:t>
      </w:r>
      <w:r w:rsidR="00251B80">
        <w:t xml:space="preserve">“ dle přílohy tohoto usnesení, nyní na </w:t>
      </w:r>
      <w:hyperlink r:id="rId8" w:history="1">
        <w:r w:rsidR="00251B80">
          <w:rPr>
            <w:rStyle w:val="Hypertextovodkaz"/>
            <w:rFonts w:eastAsiaTheme="majorEastAsia"/>
          </w:rPr>
          <w:t>http://www.top09.cz/files/soubory/formular-pro-nominace-do-komunalnich-voleb-2014.pdf</w:t>
        </w:r>
      </w:hyperlink>
      <w:r w:rsidR="00251B80">
        <w:t>. Bez úplného vyplnění povinných údajů nelze kandidáta na kandidátku zařadit.</w:t>
      </w:r>
      <w:r w:rsidR="004604AA">
        <w:t xml:space="preserve"> Tento vzor je závazný a neměnný.</w:t>
      </w:r>
    </w:p>
    <w:p w:rsidR="004604AA" w:rsidRDefault="004604AA" w:rsidP="004604AA">
      <w:pPr>
        <w:spacing w:line="240" w:lineRule="auto"/>
      </w:pPr>
      <w:r>
        <w:t>3. U Písemných souhlasů kandidáta není, na rozdíl od voleb do PSP a EP</w:t>
      </w:r>
      <w:r w:rsidR="00141914">
        <w:t>,</w:t>
      </w:r>
      <w:bookmarkStart w:id="0" w:name="_GoBack"/>
      <w:bookmarkEnd w:id="0"/>
      <w:r>
        <w:t xml:space="preserve"> záznam o hlasování jednotlivých orgánů. Pokud v některých případech o kandidátce rozhoduje regionální či krajský výbor, tvoří doporučení místních, případně regionálních výborů v kopiích usnesení přílohu Písemných souhlasů kandidátů.</w:t>
      </w:r>
    </w:p>
    <w:p w:rsidR="00EA5AAF" w:rsidRPr="00202082" w:rsidRDefault="001B5969" w:rsidP="004604AA">
      <w:pPr>
        <w:spacing w:line="240" w:lineRule="auto"/>
      </w:pPr>
      <w:r>
        <w:t xml:space="preserve">O vyhlášení nominací bude </w:t>
      </w:r>
      <w:r w:rsidR="004604AA">
        <w:t>předsedy výborů všech úrovní</w:t>
      </w:r>
      <w:r>
        <w:t xml:space="preserve"> informovat elektronicky generální sekretář.</w:t>
      </w:r>
    </w:p>
    <w:sectPr w:rsidR="00EA5AAF" w:rsidRPr="00202082" w:rsidSect="004D336B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1610" w:right="1077" w:bottom="1560" w:left="924" w:header="680" w:footer="556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29" w:rsidRDefault="00593D29" w:rsidP="00B44E6A">
      <w:r>
        <w:separator/>
      </w:r>
    </w:p>
    <w:p w:rsidR="00593D29" w:rsidRDefault="00593D29"/>
    <w:p w:rsidR="00593D29" w:rsidRDefault="00593D29" w:rsidP="00E26C76"/>
  </w:endnote>
  <w:endnote w:type="continuationSeparator" w:id="0">
    <w:p w:rsidR="00593D29" w:rsidRDefault="00593D29" w:rsidP="00B44E6A">
      <w:r>
        <w:continuationSeparator/>
      </w:r>
    </w:p>
    <w:p w:rsidR="00593D29" w:rsidRDefault="00593D29"/>
    <w:p w:rsidR="00593D29" w:rsidRDefault="00593D29" w:rsidP="00E26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achen Com Bold">
    <w:panose1 w:val="02040804040902050B04"/>
    <w:charset w:val="EE"/>
    <w:family w:val="roman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55 Roman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Pr="000E0986" w:rsidRDefault="00EA5AAF" w:rsidP="00B44E6A">
    <w:pPr>
      <w:pStyle w:val="Zpat"/>
      <w:rPr>
        <w:rStyle w:val="slostrnky"/>
        <w:rFonts w:cs="HelveticaNeueLT Pro 55 Roman"/>
        <w:sz w:val="18"/>
      </w:rPr>
    </w:pPr>
    <w:r w:rsidRPr="000E0986">
      <w:rPr>
        <w:rStyle w:val="slostrnky"/>
        <w:rFonts w:cs="HelveticaNeueLT Pro 55 Roman"/>
        <w:sz w:val="18"/>
      </w:rPr>
      <w:fldChar w:fldCharType="begin"/>
    </w:r>
    <w:r w:rsidRPr="000E0986">
      <w:rPr>
        <w:rStyle w:val="slostrnky"/>
        <w:rFonts w:cs="HelveticaNeueLT Pro 55 Roman"/>
        <w:sz w:val="18"/>
      </w:rPr>
      <w:instrText xml:space="preserve">PAGE  </w:instrText>
    </w:r>
    <w:r w:rsidRPr="000E0986">
      <w:rPr>
        <w:rStyle w:val="slostrnky"/>
        <w:rFonts w:cs="HelveticaNeueLT Pro 55 Roman"/>
        <w:sz w:val="18"/>
      </w:rPr>
      <w:fldChar w:fldCharType="separate"/>
    </w:r>
    <w:r>
      <w:rPr>
        <w:rStyle w:val="slostrnky"/>
        <w:rFonts w:cs="HelveticaNeueLT Pro 55 Roman"/>
        <w:noProof/>
        <w:sz w:val="18"/>
      </w:rPr>
      <w:t>2</w:t>
    </w:r>
    <w:r w:rsidRPr="000E0986">
      <w:rPr>
        <w:rStyle w:val="slostrnky"/>
        <w:rFonts w:cs="HelveticaNeueLT Pro 55 Roman"/>
        <w:sz w:val="18"/>
      </w:rPr>
      <w:fldChar w:fldCharType="end"/>
    </w:r>
  </w:p>
  <w:p w:rsidR="00EA5AAF" w:rsidRDefault="006D2582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-273050</wp:posOffset>
              </wp:positionH>
              <wp:positionV relativeFrom="paragraph">
                <wp:posOffset>-161925</wp:posOffset>
              </wp:positionV>
              <wp:extent cx="542925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AF" w:rsidRPr="000E0986" w:rsidRDefault="00EA5AAF" w:rsidP="00B44E6A">
                          <w:r w:rsidRPr="000E0986">
                            <w:t>Celostátní kancelář TOP 09, Újezd 450/40, 118 00 Praha 1 – Malá Strana, info@top09.cz, www.top09.cz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1.5pt;margin-top:-12.75pt;width:427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/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tHMtmccdAZeDwP4mT0cg6srVQ/3svqmkZDLlooNu1VKji2jNaQX2pv+xdUJ&#10;R1uQ9fhR1hCGbo10QPtG9bZ30A0E6EDT04kam0oFhzGJ0igGUwW2KEpmg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" filled="f" stroked="f">
              <v:textbox inset=",0">
                <w:txbxContent>
                  <w:p w:rsidR="00EA5AAF" w:rsidRPr="000E0986" w:rsidRDefault="00EA5AAF" w:rsidP="00B44E6A">
                    <w:r w:rsidRPr="000E0986">
                      <w:t>Celostátní kancelář TOP 09, Újezd 450/40, 118 00 Praha 1 – Malá Strana, info@top09.cz, www.top09.cz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-296545</wp:posOffset>
          </wp:positionH>
          <wp:positionV relativeFrom="paragraph">
            <wp:posOffset>-372110</wp:posOffset>
          </wp:positionV>
          <wp:extent cx="6690360" cy="534670"/>
          <wp:effectExtent l="0" t="0" r="0" b="0"/>
          <wp:wrapNone/>
          <wp:docPr id="4" name="Picture 10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36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Default="00EA5AAF"/>
  <w:p w:rsidR="00EA5AAF" w:rsidRDefault="00EA5AAF" w:rsidP="00E26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29" w:rsidRDefault="00593D29" w:rsidP="00B44E6A">
      <w:r>
        <w:separator/>
      </w:r>
    </w:p>
    <w:p w:rsidR="00593D29" w:rsidRDefault="00593D29"/>
    <w:p w:rsidR="00593D29" w:rsidRDefault="00593D29" w:rsidP="00E26C76"/>
  </w:footnote>
  <w:footnote w:type="continuationSeparator" w:id="0">
    <w:p w:rsidR="00593D29" w:rsidRDefault="00593D29" w:rsidP="00B44E6A">
      <w:r>
        <w:continuationSeparator/>
      </w:r>
    </w:p>
    <w:p w:rsidR="00593D29" w:rsidRDefault="00593D29"/>
    <w:p w:rsidR="00593D29" w:rsidRDefault="00593D29" w:rsidP="00E26C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Default="006D2582" w:rsidP="00E32E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3903345</wp:posOffset>
          </wp:positionH>
          <wp:positionV relativeFrom="paragraph">
            <wp:posOffset>828040</wp:posOffset>
          </wp:positionV>
          <wp:extent cx="2550795" cy="8343900"/>
          <wp:effectExtent l="0" t="0" r="1905" b="0"/>
          <wp:wrapNone/>
          <wp:docPr id="3" name="Picture 8" descr="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834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6659880" cy="741680"/>
          <wp:effectExtent l="0" t="0" r="7620" b="1270"/>
          <wp:docPr id="1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AAF" w:rsidRDefault="00EA5AAF"/>
  <w:p w:rsidR="00EA5AAF" w:rsidRDefault="00EA5AAF" w:rsidP="00E26C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Default="006D2582" w:rsidP="005E60B9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73025</wp:posOffset>
          </wp:positionV>
          <wp:extent cx="6410325" cy="581025"/>
          <wp:effectExtent l="0" t="0" r="9525" b="9525"/>
          <wp:wrapNone/>
          <wp:docPr id="2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Default="00EA5AAF" w:rsidP="005E60B9">
    <w:pPr>
      <w:pStyle w:val="Zhlav"/>
      <w:ind w:left="0"/>
    </w:pPr>
  </w:p>
  <w:p w:rsidR="00EA5AAF" w:rsidRPr="001C4532" w:rsidRDefault="00EA5AAF" w:rsidP="008A19BB">
    <w:pPr>
      <w:pStyle w:val="Zhlav"/>
    </w:pPr>
    <w:r>
      <w:t xml:space="preserve">           Výkonný výbor TOP 09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z </w:t>
    </w:r>
  </w:p>
  <w:p w:rsidR="00EA5AAF" w:rsidRDefault="00EA5AAF" w:rsidP="008A19BB">
    <w:pPr>
      <w:pStyle w:val="Zhlav"/>
      <w:rPr>
        <w:rFonts w:ascii="Aachen Com Bold" w:hAnsi="Aachen Com Bold"/>
        <w:sz w:val="24"/>
      </w:rPr>
    </w:pPr>
    <w:r>
      <w:rPr>
        <w:rFonts w:ascii="Aachen Com Bold" w:hAnsi="Aachen Com Bold"/>
        <w:sz w:val="24"/>
      </w:rPr>
      <w:t xml:space="preserve">        Vyhlášení nominací pro volby do PSP a EP</w:t>
    </w:r>
  </w:p>
  <w:p w:rsidR="00EA5AAF" w:rsidRDefault="00EA5AAF"/>
  <w:p w:rsidR="00EA5AAF" w:rsidRDefault="00EA5AAF" w:rsidP="00E26C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AF" w:rsidRPr="00E26C76" w:rsidRDefault="006D2582" w:rsidP="009D31DD">
    <w:pPr>
      <w:pStyle w:val="Zhlav"/>
      <w:ind w:left="0"/>
      <w:rPr>
        <w:sz w:val="12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-36195</wp:posOffset>
          </wp:positionH>
          <wp:positionV relativeFrom="paragraph">
            <wp:posOffset>-15875</wp:posOffset>
          </wp:positionV>
          <wp:extent cx="6242050" cy="552450"/>
          <wp:effectExtent l="0" t="0" r="6350" b="0"/>
          <wp:wrapNone/>
          <wp:docPr id="5" name="obrázek 5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AAF" w:rsidRPr="00E26C76" w:rsidRDefault="00EA5AAF" w:rsidP="00333BC4">
    <w:pPr>
      <w:pStyle w:val="Zhlav"/>
      <w:spacing w:line="276" w:lineRule="auto"/>
      <w:rPr>
        <w:sz w:val="18"/>
        <w:szCs w:val="28"/>
      </w:rPr>
    </w:pPr>
    <w:r>
      <w:rPr>
        <w:sz w:val="18"/>
        <w:szCs w:val="28"/>
      </w:rPr>
      <w:t xml:space="preserve">          Výkonný výbor TOP 09</w:t>
    </w:r>
  </w:p>
  <w:p w:rsidR="00EA5AAF" w:rsidRPr="00E26C76" w:rsidRDefault="00EA5AAF" w:rsidP="00E26C76">
    <w:pPr>
      <w:pStyle w:val="Zhlav"/>
      <w:spacing w:line="276" w:lineRule="auto"/>
      <w:rPr>
        <w:rFonts w:ascii="Aachen Com Bold" w:hAnsi="Aachen Com Bold"/>
        <w:sz w:val="28"/>
        <w:szCs w:val="28"/>
      </w:rPr>
    </w:pPr>
    <w:r w:rsidRPr="00E26C76">
      <w:rPr>
        <w:rFonts w:ascii="Aachen Com Bold" w:hAnsi="Aachen Com Bold"/>
        <w:sz w:val="28"/>
        <w:szCs w:val="28"/>
      </w:rPr>
      <w:t xml:space="preserve">       </w:t>
    </w:r>
    <w:r w:rsidR="007A103A">
      <w:rPr>
        <w:rFonts w:ascii="Aachen Com Bold" w:hAnsi="Aachen Com Bold"/>
        <w:sz w:val="28"/>
        <w:szCs w:val="28"/>
      </w:rPr>
      <w:t>V</w:t>
    </w:r>
    <w:r w:rsidR="00141914">
      <w:rPr>
        <w:rFonts w:ascii="Aachen Com Bold" w:hAnsi="Aachen Com Bold"/>
        <w:sz w:val="28"/>
        <w:szCs w:val="28"/>
      </w:rPr>
      <w:t>YHLÁŠENÍ NOMINACÍ DO OBECNÍCH ZASTUPITELSTEV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790C"/>
    <w:multiLevelType w:val="hybridMultilevel"/>
    <w:tmpl w:val="621EAB4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4B0A7E49"/>
    <w:multiLevelType w:val="hybridMultilevel"/>
    <w:tmpl w:val="8BE67358"/>
    <w:lvl w:ilvl="0" w:tplc="5BAE8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22BB3"/>
    <w:multiLevelType w:val="hybridMultilevel"/>
    <w:tmpl w:val="E64A2194"/>
    <w:lvl w:ilvl="0" w:tplc="0C2AFA38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71C60F34"/>
    <w:multiLevelType w:val="hybridMultilevel"/>
    <w:tmpl w:val="7C043DAA"/>
    <w:lvl w:ilvl="0" w:tplc="1632E6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C0889"/>
    <w:multiLevelType w:val="hybridMultilevel"/>
    <w:tmpl w:val="EB082FF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A8"/>
    <w:rsid w:val="00022C7B"/>
    <w:rsid w:val="00025046"/>
    <w:rsid w:val="000441DF"/>
    <w:rsid w:val="00072A6A"/>
    <w:rsid w:val="00074DDD"/>
    <w:rsid w:val="000C5083"/>
    <w:rsid w:val="000E0246"/>
    <w:rsid w:val="000E0986"/>
    <w:rsid w:val="000E50CC"/>
    <w:rsid w:val="000F5BDF"/>
    <w:rsid w:val="00101C6D"/>
    <w:rsid w:val="00137A17"/>
    <w:rsid w:val="00141914"/>
    <w:rsid w:val="00163050"/>
    <w:rsid w:val="00167700"/>
    <w:rsid w:val="0018073C"/>
    <w:rsid w:val="001A122F"/>
    <w:rsid w:val="001B5969"/>
    <w:rsid w:val="001C4532"/>
    <w:rsid w:val="001C65F5"/>
    <w:rsid w:val="001C703B"/>
    <w:rsid w:val="00202082"/>
    <w:rsid w:val="002027AF"/>
    <w:rsid w:val="0021555E"/>
    <w:rsid w:val="00215F11"/>
    <w:rsid w:val="00251ABF"/>
    <w:rsid w:val="00251B80"/>
    <w:rsid w:val="00271582"/>
    <w:rsid w:val="002D0ADE"/>
    <w:rsid w:val="002F5A96"/>
    <w:rsid w:val="003015A6"/>
    <w:rsid w:val="00301AA8"/>
    <w:rsid w:val="00320663"/>
    <w:rsid w:val="003324C4"/>
    <w:rsid w:val="00333BC4"/>
    <w:rsid w:val="00353A70"/>
    <w:rsid w:val="00357871"/>
    <w:rsid w:val="0038182B"/>
    <w:rsid w:val="00395EE7"/>
    <w:rsid w:val="003B15D7"/>
    <w:rsid w:val="003B5477"/>
    <w:rsid w:val="003E1610"/>
    <w:rsid w:val="003E4597"/>
    <w:rsid w:val="00400335"/>
    <w:rsid w:val="00411705"/>
    <w:rsid w:val="00414CFC"/>
    <w:rsid w:val="00451B37"/>
    <w:rsid w:val="00455CC3"/>
    <w:rsid w:val="004604AA"/>
    <w:rsid w:val="00461DAA"/>
    <w:rsid w:val="00471D1A"/>
    <w:rsid w:val="004B016A"/>
    <w:rsid w:val="004C19F4"/>
    <w:rsid w:val="004D336B"/>
    <w:rsid w:val="004D366B"/>
    <w:rsid w:val="004F6FEF"/>
    <w:rsid w:val="005417BC"/>
    <w:rsid w:val="005460D3"/>
    <w:rsid w:val="005757E2"/>
    <w:rsid w:val="00577D7E"/>
    <w:rsid w:val="0058602F"/>
    <w:rsid w:val="00593D29"/>
    <w:rsid w:val="005A49DF"/>
    <w:rsid w:val="005D33B6"/>
    <w:rsid w:val="005D3A36"/>
    <w:rsid w:val="005E5F93"/>
    <w:rsid w:val="005E60B9"/>
    <w:rsid w:val="0061505E"/>
    <w:rsid w:val="00652923"/>
    <w:rsid w:val="006556F3"/>
    <w:rsid w:val="00665428"/>
    <w:rsid w:val="00671554"/>
    <w:rsid w:val="00696743"/>
    <w:rsid w:val="006A0685"/>
    <w:rsid w:val="006A2AA4"/>
    <w:rsid w:val="006D2582"/>
    <w:rsid w:val="006F4BCC"/>
    <w:rsid w:val="006F6BDC"/>
    <w:rsid w:val="00700687"/>
    <w:rsid w:val="0072501E"/>
    <w:rsid w:val="00746F1C"/>
    <w:rsid w:val="00761C89"/>
    <w:rsid w:val="007637B4"/>
    <w:rsid w:val="007868B9"/>
    <w:rsid w:val="007A0313"/>
    <w:rsid w:val="007A103A"/>
    <w:rsid w:val="007A3E4A"/>
    <w:rsid w:val="007A78C8"/>
    <w:rsid w:val="007D4817"/>
    <w:rsid w:val="007E485E"/>
    <w:rsid w:val="008262DF"/>
    <w:rsid w:val="00866494"/>
    <w:rsid w:val="00873C5C"/>
    <w:rsid w:val="0087777D"/>
    <w:rsid w:val="00882012"/>
    <w:rsid w:val="008821E9"/>
    <w:rsid w:val="00892699"/>
    <w:rsid w:val="00896C31"/>
    <w:rsid w:val="008A19BB"/>
    <w:rsid w:val="008A591D"/>
    <w:rsid w:val="008B12C9"/>
    <w:rsid w:val="008B3BF2"/>
    <w:rsid w:val="008B4FE5"/>
    <w:rsid w:val="008D1410"/>
    <w:rsid w:val="008D4DA6"/>
    <w:rsid w:val="008D6508"/>
    <w:rsid w:val="008E09A4"/>
    <w:rsid w:val="008E43B8"/>
    <w:rsid w:val="008F7603"/>
    <w:rsid w:val="00942854"/>
    <w:rsid w:val="00975B09"/>
    <w:rsid w:val="009813E7"/>
    <w:rsid w:val="00984372"/>
    <w:rsid w:val="00996953"/>
    <w:rsid w:val="009B2B37"/>
    <w:rsid w:val="009D31DD"/>
    <w:rsid w:val="00A215A7"/>
    <w:rsid w:val="00A23A91"/>
    <w:rsid w:val="00A56F8D"/>
    <w:rsid w:val="00AB5743"/>
    <w:rsid w:val="00AD3A5F"/>
    <w:rsid w:val="00AD5B9D"/>
    <w:rsid w:val="00B05529"/>
    <w:rsid w:val="00B10639"/>
    <w:rsid w:val="00B30597"/>
    <w:rsid w:val="00B40CB6"/>
    <w:rsid w:val="00B44E6A"/>
    <w:rsid w:val="00B473FB"/>
    <w:rsid w:val="00B65447"/>
    <w:rsid w:val="00B705C4"/>
    <w:rsid w:val="00B915E1"/>
    <w:rsid w:val="00B95FA3"/>
    <w:rsid w:val="00B96751"/>
    <w:rsid w:val="00B97148"/>
    <w:rsid w:val="00BA174F"/>
    <w:rsid w:val="00BA3CE7"/>
    <w:rsid w:val="00BB3B78"/>
    <w:rsid w:val="00BD1347"/>
    <w:rsid w:val="00BD358F"/>
    <w:rsid w:val="00BE4924"/>
    <w:rsid w:val="00BE752B"/>
    <w:rsid w:val="00BF5166"/>
    <w:rsid w:val="00BF5477"/>
    <w:rsid w:val="00C015E4"/>
    <w:rsid w:val="00C058FE"/>
    <w:rsid w:val="00C13016"/>
    <w:rsid w:val="00C319D2"/>
    <w:rsid w:val="00C33DA6"/>
    <w:rsid w:val="00C418B5"/>
    <w:rsid w:val="00C419C7"/>
    <w:rsid w:val="00C63068"/>
    <w:rsid w:val="00CA6A16"/>
    <w:rsid w:val="00CD3098"/>
    <w:rsid w:val="00CE4F5E"/>
    <w:rsid w:val="00D05C25"/>
    <w:rsid w:val="00D12670"/>
    <w:rsid w:val="00D15B47"/>
    <w:rsid w:val="00D40C89"/>
    <w:rsid w:val="00D563ED"/>
    <w:rsid w:val="00D64CE1"/>
    <w:rsid w:val="00D77196"/>
    <w:rsid w:val="00D81525"/>
    <w:rsid w:val="00DA3D3F"/>
    <w:rsid w:val="00DA49A8"/>
    <w:rsid w:val="00DC120B"/>
    <w:rsid w:val="00DC54FD"/>
    <w:rsid w:val="00DF4E56"/>
    <w:rsid w:val="00E04020"/>
    <w:rsid w:val="00E154B6"/>
    <w:rsid w:val="00E16143"/>
    <w:rsid w:val="00E23940"/>
    <w:rsid w:val="00E23E4E"/>
    <w:rsid w:val="00E24246"/>
    <w:rsid w:val="00E26C76"/>
    <w:rsid w:val="00E32EAC"/>
    <w:rsid w:val="00E35490"/>
    <w:rsid w:val="00E43D92"/>
    <w:rsid w:val="00E45236"/>
    <w:rsid w:val="00E46285"/>
    <w:rsid w:val="00E47EB7"/>
    <w:rsid w:val="00E56465"/>
    <w:rsid w:val="00E63BBE"/>
    <w:rsid w:val="00E658AA"/>
    <w:rsid w:val="00E756F2"/>
    <w:rsid w:val="00E8574E"/>
    <w:rsid w:val="00E87B51"/>
    <w:rsid w:val="00E92111"/>
    <w:rsid w:val="00E925B5"/>
    <w:rsid w:val="00EA5AAF"/>
    <w:rsid w:val="00EB76AF"/>
    <w:rsid w:val="00EC7782"/>
    <w:rsid w:val="00EE5D2E"/>
    <w:rsid w:val="00EF10B2"/>
    <w:rsid w:val="00F03779"/>
    <w:rsid w:val="00F1025D"/>
    <w:rsid w:val="00F33BD6"/>
    <w:rsid w:val="00F468B2"/>
    <w:rsid w:val="00F718B2"/>
    <w:rsid w:val="00F76773"/>
    <w:rsid w:val="00F94BDF"/>
    <w:rsid w:val="00FA14D5"/>
    <w:rsid w:val="00FA4A1E"/>
    <w:rsid w:val="00FB5282"/>
    <w:rsid w:val="00FB6292"/>
    <w:rsid w:val="00FC74A9"/>
    <w:rsid w:val="00FD3B95"/>
    <w:rsid w:val="00FD7D99"/>
    <w:rsid w:val="00FE1F29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A96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0E50CC"/>
    <w:pPr>
      <w:keepNext/>
      <w:keepLines/>
      <w:suppressAutoHyphens/>
      <w:spacing w:after="280" w:line="360" w:lineRule="exact"/>
      <w:outlineLvl w:val="0"/>
    </w:pPr>
    <w:rPr>
      <w:rFonts w:ascii="Aachen Com Bold" w:hAnsi="Aachen Com Bold"/>
      <w:bCs/>
      <w:caps/>
      <w:color w:val="auto"/>
      <w:spacing w:val="20"/>
      <w:sz w:val="40"/>
      <w:szCs w:val="32"/>
    </w:rPr>
  </w:style>
  <w:style w:type="paragraph" w:styleId="Nadpis2">
    <w:name w:val="heading 2"/>
    <w:basedOn w:val="Nadpis3"/>
    <w:next w:val="Normln"/>
    <w:link w:val="Nadpis2Char"/>
    <w:uiPriority w:val="99"/>
    <w:qFormat/>
    <w:rsid w:val="00333BC4"/>
    <w:pPr>
      <w:spacing w:before="24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2F5A96"/>
    <w:pPr>
      <w:keepNext/>
      <w:keepLines/>
      <w:suppressAutoHyphens/>
      <w:spacing w:after="180" w:line="260" w:lineRule="exact"/>
      <w:outlineLvl w:val="2"/>
    </w:pPr>
    <w:rPr>
      <w:rFonts w:ascii="HelveticaNeueLT Pro 55 Roman" w:hAnsi="HelveticaNeueLT Pro 55 Roman"/>
      <w:b/>
      <w:bCs/>
      <w:color w:val="1469A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C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BC4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5A96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paragraph" w:styleId="Zhlav">
    <w:name w:val="header"/>
    <w:basedOn w:val="Normln"/>
    <w:link w:val="ZhlavChar"/>
    <w:uiPriority w:val="99"/>
    <w:rsid w:val="00E24246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0" w:line="240" w:lineRule="auto"/>
      <w:ind w:left="-425"/>
      <w:textAlignment w:val="auto"/>
    </w:pPr>
    <w:rPr>
      <w:rFonts w:cs="Times New Roman"/>
      <w:color w:val="FFFFFF"/>
      <w:sz w:val="16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5F11"/>
    <w:rPr>
      <w:rFonts w:ascii="Arial" w:hAnsi="Arial" w:cs="Times New Roman"/>
      <w:color w:val="FFFFFF"/>
      <w:sz w:val="24"/>
      <w:szCs w:val="24"/>
      <w:lang w:val="cs-CZ" w:eastAsia="en-US" w:bidi="ar-SA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0CE8"/>
    <w:rPr>
      <w:rFonts w:ascii="Arial" w:hAnsi="Arial" w:cs="HelveticaNeueLT Pro 55 Roman"/>
      <w:color w:val="000000"/>
      <w:sz w:val="18"/>
      <w:szCs w:val="18"/>
    </w:rPr>
  </w:style>
  <w:style w:type="paragraph" w:customStyle="1" w:styleId="Bezodstavcovhostylu">
    <w:name w:val="[Bez odstavcovŽho stylu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22C7B"/>
    <w:rPr>
      <w:rFonts w:ascii="Arial" w:hAnsi="Arial" w:cs="Times New Roman"/>
      <w:color w:val="FFFFF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5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uiPriority w:val="99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uiPriority w:val="99"/>
    <w:locked/>
    <w:rsid w:val="00D81525"/>
    <w:rPr>
      <w:rFonts w:ascii="Times Regular" w:hAnsi="Times Regular" w:cs="Times Regular"/>
      <w:color w:val="000000"/>
      <w:sz w:val="24"/>
      <w:szCs w:val="24"/>
      <w:lang w:val="cs-CZ" w:eastAsia="cs-CZ" w:bidi="ar-SA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uiPriority w:val="99"/>
    <w:rsid w:val="003E1610"/>
    <w:pPr>
      <w:jc w:val="both"/>
    </w:pPr>
    <w:rPr>
      <w:sz w:val="20"/>
      <w:szCs w:val="20"/>
    </w:rPr>
  </w:style>
  <w:style w:type="paragraph" w:customStyle="1" w:styleId="Zkladnitext2">
    <w:name w:val="Základni text 2"/>
    <w:basedOn w:val="Zkladntext21"/>
    <w:uiPriority w:val="99"/>
    <w:rsid w:val="00BF5166"/>
  </w:style>
  <w:style w:type="paragraph" w:customStyle="1" w:styleId="Zkladntext2">
    <w:name w:val="Základní text2"/>
    <w:basedOn w:val="Normln"/>
    <w:uiPriority w:val="99"/>
    <w:rsid w:val="003E1610"/>
    <w:pPr>
      <w:spacing w:after="200"/>
    </w:pPr>
    <w:rPr>
      <w:sz w:val="20"/>
    </w:rPr>
  </w:style>
  <w:style w:type="paragraph" w:customStyle="1" w:styleId="Odstavecprvn">
    <w:name w:val="Odstavec první"/>
    <w:basedOn w:val="Normln"/>
    <w:link w:val="OdstavecprvnChar"/>
    <w:uiPriority w:val="99"/>
    <w:rsid w:val="003E1610"/>
    <w:pPr>
      <w:ind w:firstLine="567"/>
    </w:pPr>
    <w:rPr>
      <w:rFonts w:cs="Times New Roman"/>
      <w:szCs w:val="20"/>
    </w:rPr>
  </w:style>
  <w:style w:type="paragraph" w:customStyle="1" w:styleId="kosilkadata">
    <w:name w:val="kosilka_data"/>
    <w:basedOn w:val="Odstavecprvn"/>
    <w:link w:val="kosilkadataChar"/>
    <w:uiPriority w:val="99"/>
    <w:rsid w:val="00E26C76"/>
    <w:pPr>
      <w:framePr w:hSpace="142" w:wrap="around" w:vAnchor="text" w:hAnchor="margin" w:x="1" w:y="-555"/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left" w:pos="1843"/>
        <w:tab w:val="right" w:pos="9743"/>
      </w:tabs>
      <w:spacing w:before="120" w:after="0" w:line="276" w:lineRule="auto"/>
      <w:ind w:firstLine="0"/>
    </w:pPr>
    <w:rPr>
      <w:rFonts w:ascii="HelveticaNeueLT Pro 55 Roman" w:hAnsi="HelveticaNeueLT Pro 55 Roman" w:cs="HelveticaNeueLT Pro 55 Roman"/>
      <w:bCs/>
      <w:smallCaps/>
      <w:color w:val="auto"/>
      <w:sz w:val="16"/>
      <w:szCs w:val="16"/>
    </w:rPr>
  </w:style>
  <w:style w:type="table" w:styleId="Mkatabulky">
    <w:name w:val="Table Grid"/>
    <w:basedOn w:val="Normlntabulka"/>
    <w:uiPriority w:val="99"/>
    <w:rsid w:val="00E16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prvnChar">
    <w:name w:val="Odstavec první Char"/>
    <w:basedOn w:val="Standardnpsmoodstavce"/>
    <w:link w:val="Odstavecprvn"/>
    <w:uiPriority w:val="99"/>
    <w:locked/>
    <w:rsid w:val="00E16143"/>
    <w:rPr>
      <w:rFonts w:ascii="Arial" w:hAnsi="Arial" w:cs="Times New Roman"/>
      <w:color w:val="000000"/>
      <w:sz w:val="18"/>
    </w:rPr>
  </w:style>
  <w:style w:type="character" w:customStyle="1" w:styleId="kosilkadataChar">
    <w:name w:val="kosilka_data Char"/>
    <w:basedOn w:val="OdstavecprvnChar"/>
    <w:link w:val="kosilkadata"/>
    <w:uiPriority w:val="99"/>
    <w:locked/>
    <w:rsid w:val="00E26C76"/>
    <w:rPr>
      <w:rFonts w:ascii="HelveticaNeueLT Pro 55 Roman" w:hAnsi="HelveticaNeueLT Pro 55 Roman" w:cs="HelveticaNeueLT Pro 55 Roman"/>
      <w:bCs/>
      <w:smallCaps/>
      <w:color w:val="000000"/>
      <w:sz w:val="16"/>
      <w:szCs w:val="16"/>
    </w:rPr>
  </w:style>
  <w:style w:type="paragraph" w:customStyle="1" w:styleId="slomaterialu">
    <w:name w:val="Číslo materialu"/>
    <w:next w:val="Normln"/>
    <w:link w:val="slomaterialuChar"/>
    <w:uiPriority w:val="99"/>
    <w:rsid w:val="004B016A"/>
    <w:rPr>
      <w:rFonts w:ascii="HelveticaNeueLT Pro 55 Roman" w:hAnsi="HelveticaNeueLT Pro 55 Roman" w:cs="HelveticaNeueLT Pro 55 Roman"/>
      <w:b/>
      <w:bCs/>
      <w:color w:val="1469AF"/>
    </w:rPr>
  </w:style>
  <w:style w:type="character" w:customStyle="1" w:styleId="slomaterialuChar">
    <w:name w:val="Číslo materialu Char"/>
    <w:basedOn w:val="Nadpis3Char"/>
    <w:link w:val="slomaterialu"/>
    <w:uiPriority w:val="99"/>
    <w:locked/>
    <w:rsid w:val="004B016A"/>
    <w:rPr>
      <w:rFonts w:ascii="HelveticaNeueLT Pro 55 Roman" w:hAnsi="HelveticaNeueLT Pro 55 Roman" w:cs="HelveticaNeueLT Pro 55 Roman"/>
      <w:b/>
      <w:bCs/>
      <w:color w:val="1469AF"/>
      <w:sz w:val="22"/>
      <w:szCs w:val="22"/>
      <w:lang w:val="cs-CZ" w:eastAsia="cs-CZ" w:bidi="ar-SA"/>
    </w:rPr>
  </w:style>
  <w:style w:type="paragraph" w:customStyle="1" w:styleId="Odstavec">
    <w:name w:val="Odstavec"/>
    <w:basedOn w:val="Normln"/>
    <w:uiPriority w:val="99"/>
    <w:rsid w:val="00215F11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120" w:line="300" w:lineRule="exact"/>
      <w:ind w:firstLine="567"/>
      <w:jc w:val="both"/>
      <w:textAlignment w:val="auto"/>
    </w:pPr>
    <w:rPr>
      <w:rFonts w:ascii="Georgia" w:hAnsi="Georgia" w:cs="Times New Roman"/>
      <w:color w:val="auto"/>
      <w:sz w:val="22"/>
      <w:szCs w:val="22"/>
      <w:lang w:eastAsia="en-US"/>
    </w:rPr>
  </w:style>
  <w:style w:type="table" w:customStyle="1" w:styleId="Calendar1">
    <w:name w:val="Calendar 1"/>
    <w:uiPriority w:val="99"/>
    <w:rsid w:val="00E56465"/>
    <w:rPr>
      <w:rFonts w:ascii="Calibri" w:hAnsi="Calibri" w:cs="Arial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Arial"/>
        <w:b/>
        <w:bCs/>
        <w:sz w:val="44"/>
        <w:szCs w:val="44"/>
      </w:rPr>
    </w:tblStylePr>
    <w:tblStylePr w:type="lastRow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Arial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">
    <w:name w:val="text"/>
    <w:link w:val="textChar"/>
    <w:uiPriority w:val="99"/>
    <w:rsid w:val="004C19F4"/>
    <w:pPr>
      <w:tabs>
        <w:tab w:val="left" w:pos="1843"/>
      </w:tabs>
      <w:spacing w:before="120" w:line="276" w:lineRule="auto"/>
    </w:pPr>
    <w:rPr>
      <w:rFonts w:ascii="HelveticaNeueLT Pro 55 Roman" w:hAnsi="HelveticaNeueLT Pro 55 Roman" w:cs="HelveticaNeueLT Pro 55 Roman"/>
      <w:bCs/>
      <w:sz w:val="20"/>
      <w:szCs w:val="20"/>
    </w:rPr>
  </w:style>
  <w:style w:type="character" w:customStyle="1" w:styleId="textChar">
    <w:name w:val="text Char"/>
    <w:basedOn w:val="Standardnpsmoodstavce"/>
    <w:link w:val="text"/>
    <w:uiPriority w:val="99"/>
    <w:locked/>
    <w:rsid w:val="004C19F4"/>
    <w:rPr>
      <w:rFonts w:ascii="HelveticaNeueLT Pro 55 Roman" w:hAnsi="HelveticaNeueLT Pro 55 Roman" w:cs="HelveticaNeueLT Pro 55 Roman"/>
      <w:bCs/>
      <w:lang w:val="cs-CZ" w:eastAsia="cs-CZ" w:bidi="ar-SA"/>
    </w:rPr>
  </w:style>
  <w:style w:type="paragraph" w:customStyle="1" w:styleId="Default">
    <w:name w:val="Default"/>
    <w:uiPriority w:val="99"/>
    <w:rsid w:val="009B2B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305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0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30597"/>
    <w:rPr>
      <w:rFonts w:ascii="Arial" w:hAnsi="Arial" w:cs="HelveticaNeueLT Pro 55 Roman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30597"/>
    <w:rPr>
      <w:rFonts w:ascii="Arial" w:hAnsi="Arial" w:cs="HelveticaNeueLT Pro 55 Roman"/>
      <w:b/>
      <w:bCs/>
      <w:color w:val="000000"/>
    </w:rPr>
  </w:style>
  <w:style w:type="paragraph" w:styleId="Nzev">
    <w:name w:val="Title"/>
    <w:basedOn w:val="Normln"/>
    <w:next w:val="Normln"/>
    <w:link w:val="NzevChar"/>
    <w:qFormat/>
    <w:locked/>
    <w:rsid w:val="004D3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3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A96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0E50CC"/>
    <w:pPr>
      <w:keepNext/>
      <w:keepLines/>
      <w:suppressAutoHyphens/>
      <w:spacing w:after="280" w:line="360" w:lineRule="exact"/>
      <w:outlineLvl w:val="0"/>
    </w:pPr>
    <w:rPr>
      <w:rFonts w:ascii="Aachen Com Bold" w:hAnsi="Aachen Com Bold"/>
      <w:bCs/>
      <w:caps/>
      <w:color w:val="auto"/>
      <w:spacing w:val="20"/>
      <w:sz w:val="40"/>
      <w:szCs w:val="32"/>
    </w:rPr>
  </w:style>
  <w:style w:type="paragraph" w:styleId="Nadpis2">
    <w:name w:val="heading 2"/>
    <w:basedOn w:val="Nadpis3"/>
    <w:next w:val="Normln"/>
    <w:link w:val="Nadpis2Char"/>
    <w:uiPriority w:val="99"/>
    <w:qFormat/>
    <w:rsid w:val="00333BC4"/>
    <w:pPr>
      <w:spacing w:before="240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2F5A96"/>
    <w:pPr>
      <w:keepNext/>
      <w:keepLines/>
      <w:suppressAutoHyphens/>
      <w:spacing w:after="180" w:line="260" w:lineRule="exact"/>
      <w:outlineLvl w:val="2"/>
    </w:pPr>
    <w:rPr>
      <w:rFonts w:ascii="HelveticaNeueLT Pro 55 Roman" w:hAnsi="HelveticaNeueLT Pro 55 Roman"/>
      <w:b/>
      <w:bCs/>
      <w:color w:val="1469AF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C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33BC4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5A96"/>
    <w:rPr>
      <w:rFonts w:ascii="HelveticaNeueLT Pro 55 Roman" w:hAnsi="HelveticaNeueLT Pro 55 Roman" w:cs="HelveticaNeueLT Pro 55 Roman"/>
      <w:b/>
      <w:bCs/>
      <w:color w:val="1469AF"/>
      <w:sz w:val="22"/>
      <w:szCs w:val="22"/>
    </w:rPr>
  </w:style>
  <w:style w:type="paragraph" w:styleId="Zhlav">
    <w:name w:val="header"/>
    <w:basedOn w:val="Normln"/>
    <w:link w:val="ZhlavChar"/>
    <w:uiPriority w:val="99"/>
    <w:rsid w:val="00E24246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0" w:line="240" w:lineRule="auto"/>
      <w:ind w:left="-425"/>
      <w:textAlignment w:val="auto"/>
    </w:pPr>
    <w:rPr>
      <w:rFonts w:cs="Times New Roman"/>
      <w:color w:val="FFFFFF"/>
      <w:sz w:val="16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15F11"/>
    <w:rPr>
      <w:rFonts w:ascii="Arial" w:hAnsi="Arial" w:cs="Times New Roman"/>
      <w:color w:val="FFFFFF"/>
      <w:sz w:val="24"/>
      <w:szCs w:val="24"/>
      <w:lang w:val="cs-CZ" w:eastAsia="en-US" w:bidi="ar-SA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0CE8"/>
    <w:rPr>
      <w:rFonts w:ascii="Arial" w:hAnsi="Arial" w:cs="HelveticaNeueLT Pro 55 Roman"/>
      <w:color w:val="000000"/>
      <w:sz w:val="18"/>
      <w:szCs w:val="18"/>
    </w:rPr>
  </w:style>
  <w:style w:type="paragraph" w:customStyle="1" w:styleId="Bezodstavcovhostylu">
    <w:name w:val="[Bez odstavcovŽho stylu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022C7B"/>
    <w:rPr>
      <w:rFonts w:ascii="Arial" w:hAnsi="Arial" w:cs="Times New Roman"/>
      <w:color w:val="FFFFF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B54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uiPriority w:val="99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uiPriority w:val="99"/>
    <w:locked/>
    <w:rsid w:val="00D81525"/>
    <w:rPr>
      <w:rFonts w:ascii="Times Regular" w:hAnsi="Times Regular" w:cs="Times Regular"/>
      <w:color w:val="000000"/>
      <w:sz w:val="24"/>
      <w:szCs w:val="24"/>
      <w:lang w:val="cs-CZ" w:eastAsia="cs-CZ" w:bidi="ar-SA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uiPriority w:val="99"/>
    <w:rsid w:val="003E1610"/>
    <w:pPr>
      <w:jc w:val="both"/>
    </w:pPr>
    <w:rPr>
      <w:sz w:val="20"/>
      <w:szCs w:val="20"/>
    </w:rPr>
  </w:style>
  <w:style w:type="paragraph" w:customStyle="1" w:styleId="Zkladnitext2">
    <w:name w:val="Základni text 2"/>
    <w:basedOn w:val="Zkladntext21"/>
    <w:uiPriority w:val="99"/>
    <w:rsid w:val="00BF5166"/>
  </w:style>
  <w:style w:type="paragraph" w:customStyle="1" w:styleId="Zkladntext2">
    <w:name w:val="Základní text2"/>
    <w:basedOn w:val="Normln"/>
    <w:uiPriority w:val="99"/>
    <w:rsid w:val="003E1610"/>
    <w:pPr>
      <w:spacing w:after="200"/>
    </w:pPr>
    <w:rPr>
      <w:sz w:val="20"/>
    </w:rPr>
  </w:style>
  <w:style w:type="paragraph" w:customStyle="1" w:styleId="Odstavecprvn">
    <w:name w:val="Odstavec první"/>
    <w:basedOn w:val="Normln"/>
    <w:link w:val="OdstavecprvnChar"/>
    <w:uiPriority w:val="99"/>
    <w:rsid w:val="003E1610"/>
    <w:pPr>
      <w:ind w:firstLine="567"/>
    </w:pPr>
    <w:rPr>
      <w:rFonts w:cs="Times New Roman"/>
      <w:szCs w:val="20"/>
    </w:rPr>
  </w:style>
  <w:style w:type="paragraph" w:customStyle="1" w:styleId="kosilkadata">
    <w:name w:val="kosilka_data"/>
    <w:basedOn w:val="Odstavecprvn"/>
    <w:link w:val="kosilkadataChar"/>
    <w:uiPriority w:val="99"/>
    <w:rsid w:val="00E26C76"/>
    <w:pPr>
      <w:framePr w:hSpace="142" w:wrap="around" w:vAnchor="text" w:hAnchor="margin" w:x="1" w:y="-555"/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  <w:tab w:val="left" w:pos="1843"/>
        <w:tab w:val="right" w:pos="9743"/>
      </w:tabs>
      <w:spacing w:before="120" w:after="0" w:line="276" w:lineRule="auto"/>
      <w:ind w:firstLine="0"/>
    </w:pPr>
    <w:rPr>
      <w:rFonts w:ascii="HelveticaNeueLT Pro 55 Roman" w:hAnsi="HelveticaNeueLT Pro 55 Roman" w:cs="HelveticaNeueLT Pro 55 Roman"/>
      <w:bCs/>
      <w:smallCaps/>
      <w:color w:val="auto"/>
      <w:sz w:val="16"/>
      <w:szCs w:val="16"/>
    </w:rPr>
  </w:style>
  <w:style w:type="table" w:styleId="Mkatabulky">
    <w:name w:val="Table Grid"/>
    <w:basedOn w:val="Normlntabulka"/>
    <w:uiPriority w:val="99"/>
    <w:rsid w:val="00E161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prvnChar">
    <w:name w:val="Odstavec první Char"/>
    <w:basedOn w:val="Standardnpsmoodstavce"/>
    <w:link w:val="Odstavecprvn"/>
    <w:uiPriority w:val="99"/>
    <w:locked/>
    <w:rsid w:val="00E16143"/>
    <w:rPr>
      <w:rFonts w:ascii="Arial" w:hAnsi="Arial" w:cs="Times New Roman"/>
      <w:color w:val="000000"/>
      <w:sz w:val="18"/>
    </w:rPr>
  </w:style>
  <w:style w:type="character" w:customStyle="1" w:styleId="kosilkadataChar">
    <w:name w:val="kosilka_data Char"/>
    <w:basedOn w:val="OdstavecprvnChar"/>
    <w:link w:val="kosilkadata"/>
    <w:uiPriority w:val="99"/>
    <w:locked/>
    <w:rsid w:val="00E26C76"/>
    <w:rPr>
      <w:rFonts w:ascii="HelveticaNeueLT Pro 55 Roman" w:hAnsi="HelveticaNeueLT Pro 55 Roman" w:cs="HelveticaNeueLT Pro 55 Roman"/>
      <w:bCs/>
      <w:smallCaps/>
      <w:color w:val="000000"/>
      <w:sz w:val="16"/>
      <w:szCs w:val="16"/>
    </w:rPr>
  </w:style>
  <w:style w:type="paragraph" w:customStyle="1" w:styleId="slomaterialu">
    <w:name w:val="Číslo materialu"/>
    <w:next w:val="Normln"/>
    <w:link w:val="slomaterialuChar"/>
    <w:uiPriority w:val="99"/>
    <w:rsid w:val="004B016A"/>
    <w:rPr>
      <w:rFonts w:ascii="HelveticaNeueLT Pro 55 Roman" w:hAnsi="HelveticaNeueLT Pro 55 Roman" w:cs="HelveticaNeueLT Pro 55 Roman"/>
      <w:b/>
      <w:bCs/>
      <w:color w:val="1469AF"/>
    </w:rPr>
  </w:style>
  <w:style w:type="character" w:customStyle="1" w:styleId="slomaterialuChar">
    <w:name w:val="Číslo materialu Char"/>
    <w:basedOn w:val="Nadpis3Char"/>
    <w:link w:val="slomaterialu"/>
    <w:uiPriority w:val="99"/>
    <w:locked/>
    <w:rsid w:val="004B016A"/>
    <w:rPr>
      <w:rFonts w:ascii="HelveticaNeueLT Pro 55 Roman" w:hAnsi="HelveticaNeueLT Pro 55 Roman" w:cs="HelveticaNeueLT Pro 55 Roman"/>
      <w:b/>
      <w:bCs/>
      <w:color w:val="1469AF"/>
      <w:sz w:val="22"/>
      <w:szCs w:val="22"/>
      <w:lang w:val="cs-CZ" w:eastAsia="cs-CZ" w:bidi="ar-SA"/>
    </w:rPr>
  </w:style>
  <w:style w:type="paragraph" w:customStyle="1" w:styleId="Odstavec">
    <w:name w:val="Odstavec"/>
    <w:basedOn w:val="Normln"/>
    <w:uiPriority w:val="99"/>
    <w:rsid w:val="00215F11"/>
    <w:pPr>
      <w:tabs>
        <w:tab w:val="clear" w:pos="1509"/>
        <w:tab w:val="clear" w:pos="3019"/>
        <w:tab w:val="clear" w:pos="4528"/>
        <w:tab w:val="clear" w:pos="6038"/>
        <w:tab w:val="clear" w:pos="7547"/>
        <w:tab w:val="clear" w:pos="9057"/>
        <w:tab w:val="clear" w:pos="10566"/>
        <w:tab w:val="clear" w:pos="12076"/>
        <w:tab w:val="clear" w:pos="13585"/>
        <w:tab w:val="clear" w:pos="15095"/>
        <w:tab w:val="clear" w:pos="16604"/>
        <w:tab w:val="clear" w:pos="18114"/>
      </w:tabs>
      <w:autoSpaceDE/>
      <w:autoSpaceDN/>
      <w:adjustRightInd/>
      <w:spacing w:after="120" w:line="300" w:lineRule="exact"/>
      <w:ind w:firstLine="567"/>
      <w:jc w:val="both"/>
      <w:textAlignment w:val="auto"/>
    </w:pPr>
    <w:rPr>
      <w:rFonts w:ascii="Georgia" w:hAnsi="Georgia" w:cs="Times New Roman"/>
      <w:color w:val="auto"/>
      <w:sz w:val="22"/>
      <w:szCs w:val="22"/>
      <w:lang w:eastAsia="en-US"/>
    </w:rPr>
  </w:style>
  <w:style w:type="table" w:customStyle="1" w:styleId="Calendar1">
    <w:name w:val="Calendar 1"/>
    <w:uiPriority w:val="99"/>
    <w:rsid w:val="00E56465"/>
    <w:rPr>
      <w:rFonts w:ascii="Calibri" w:hAnsi="Calibri" w:cs="Arial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Arial"/>
        <w:b/>
        <w:bCs/>
        <w:sz w:val="44"/>
        <w:szCs w:val="44"/>
      </w:rPr>
    </w:tblStylePr>
    <w:tblStylePr w:type="lastRow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Arial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">
    <w:name w:val="text"/>
    <w:link w:val="textChar"/>
    <w:uiPriority w:val="99"/>
    <w:rsid w:val="004C19F4"/>
    <w:pPr>
      <w:tabs>
        <w:tab w:val="left" w:pos="1843"/>
      </w:tabs>
      <w:spacing w:before="120" w:line="276" w:lineRule="auto"/>
    </w:pPr>
    <w:rPr>
      <w:rFonts w:ascii="HelveticaNeueLT Pro 55 Roman" w:hAnsi="HelveticaNeueLT Pro 55 Roman" w:cs="HelveticaNeueLT Pro 55 Roman"/>
      <w:bCs/>
      <w:sz w:val="20"/>
      <w:szCs w:val="20"/>
    </w:rPr>
  </w:style>
  <w:style w:type="character" w:customStyle="1" w:styleId="textChar">
    <w:name w:val="text Char"/>
    <w:basedOn w:val="Standardnpsmoodstavce"/>
    <w:link w:val="text"/>
    <w:uiPriority w:val="99"/>
    <w:locked/>
    <w:rsid w:val="004C19F4"/>
    <w:rPr>
      <w:rFonts w:ascii="HelveticaNeueLT Pro 55 Roman" w:hAnsi="HelveticaNeueLT Pro 55 Roman" w:cs="HelveticaNeueLT Pro 55 Roman"/>
      <w:bCs/>
      <w:lang w:val="cs-CZ" w:eastAsia="cs-CZ" w:bidi="ar-SA"/>
    </w:rPr>
  </w:style>
  <w:style w:type="paragraph" w:customStyle="1" w:styleId="Default">
    <w:name w:val="Default"/>
    <w:uiPriority w:val="99"/>
    <w:rsid w:val="009B2B3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B305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30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30597"/>
    <w:rPr>
      <w:rFonts w:ascii="Arial" w:hAnsi="Arial" w:cs="HelveticaNeueLT Pro 55 Roman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30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30597"/>
    <w:rPr>
      <w:rFonts w:ascii="Arial" w:hAnsi="Arial" w:cs="HelveticaNeueLT Pro 55 Roman"/>
      <w:b/>
      <w:bCs/>
      <w:color w:val="000000"/>
    </w:rPr>
  </w:style>
  <w:style w:type="paragraph" w:styleId="Nzev">
    <w:name w:val="Title"/>
    <w:basedOn w:val="Normln"/>
    <w:next w:val="Normln"/>
    <w:link w:val="NzevChar"/>
    <w:qFormat/>
    <w:locked/>
    <w:rsid w:val="004D3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D33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09.cz/files/soubory/formular-pro-nominace-do-komunalnich-voleb-2014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Koudelková</dc:creator>
  <cp:lastModifiedBy>Veronika Rejmanová</cp:lastModifiedBy>
  <cp:revision>2</cp:revision>
  <cp:lastPrinted>2011-10-10T09:54:00Z</cp:lastPrinted>
  <dcterms:created xsi:type="dcterms:W3CDTF">2013-12-16T15:05:00Z</dcterms:created>
  <dcterms:modified xsi:type="dcterms:W3CDTF">2013-12-16T15:05:00Z</dcterms:modified>
</cp:coreProperties>
</file>