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A9" w:rsidRPr="00B279E4" w:rsidRDefault="003D4AA9" w:rsidP="003D4AA9">
      <w:pPr>
        <w:spacing w:after="0" w:line="240" w:lineRule="auto"/>
        <w:jc w:val="both"/>
        <w:rPr>
          <w:rFonts w:ascii="Calibri" w:hAnsi="Calibri"/>
          <w:b/>
          <w:color w:val="000000"/>
          <w:sz w:val="24"/>
          <w:lang w:eastAsia="en-US"/>
        </w:rPr>
      </w:pPr>
      <w:r w:rsidRPr="00B279E4">
        <w:rPr>
          <w:rFonts w:ascii="Calibri" w:hAnsi="Calibri"/>
          <w:b/>
          <w:color w:val="000000"/>
          <w:sz w:val="24"/>
          <w:lang w:eastAsia="en-US"/>
        </w:rPr>
        <w:t>Statistika prvních 9 zasedání Rady MČ Brno-střed v r. 2010-2011 a 2014-2015</w:t>
      </w:r>
    </w:p>
    <w:tbl>
      <w:tblPr>
        <w:tblW w:w="91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83"/>
        <w:gridCol w:w="1068"/>
        <w:gridCol w:w="1006"/>
        <w:gridCol w:w="815"/>
        <w:gridCol w:w="1806"/>
        <w:gridCol w:w="3761"/>
      </w:tblGrid>
      <w:tr w:rsidR="003D4AA9" w:rsidRPr="006919CD" w:rsidTr="0099533D">
        <w:trPr>
          <w:trHeight w:val="79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č. RMČ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Datum rady MČ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Počet bodů programu rady MČ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Neúčast členů rady MČ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Orientační počet projednaných žádostí občanů a právnických osob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Pozn.</w:t>
            </w: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10.11.2010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Stanovení komisí</w:t>
            </w: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16.11.2010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24.11.2010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8.12.2010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15.12.2010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22.12.2010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12.1.2011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26.1.2011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9.2.2011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4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25.11.2014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2.12.2014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5.12.2014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Stanovení komisí, stanovení odměn zastupitelům</w:t>
            </w: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9.12.2014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15.12.2014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19.12.2014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8.1.2014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2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12.1.2014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19CD">
              <w:rPr>
                <w:rFonts w:ascii="Arial" w:hAnsi="Arial" w:cs="Arial"/>
                <w:sz w:val="16"/>
                <w:szCs w:val="16"/>
              </w:rPr>
              <w:t>26.1.2014</w:t>
            </w:r>
            <w:proofErr w:type="gram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4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919CD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6919CD" w:rsidTr="0099533D">
        <w:trPr>
          <w:trHeight w:val="25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9CD">
              <w:rPr>
                <w:rFonts w:ascii="Arial" w:hAnsi="Arial" w:cs="Arial"/>
                <w:sz w:val="20"/>
                <w:szCs w:val="20"/>
              </w:rPr>
              <w:t>Pozn.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6919CD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B279E4" w:rsidTr="0099533D">
        <w:trPr>
          <w:trHeight w:val="255"/>
        </w:trPr>
        <w:tc>
          <w:tcPr>
            <w:tcW w:w="5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  <w:r w:rsidRPr="00B279E4">
              <w:rPr>
                <w:rFonts w:ascii="Calibri" w:hAnsi="Calibri" w:cs="Arial"/>
                <w:szCs w:val="22"/>
              </w:rPr>
              <w:t>Podkladem statistiky jsou oficiální zápisy z jednání:</w:t>
            </w: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</w:p>
        </w:tc>
      </w:tr>
      <w:tr w:rsidR="003D4AA9" w:rsidRPr="00B279E4" w:rsidTr="0099533D">
        <w:trPr>
          <w:trHeight w:val="255"/>
        </w:trPr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color w:val="0000FF"/>
                <w:szCs w:val="22"/>
                <w:u w:val="single"/>
              </w:rPr>
            </w:pPr>
            <w:hyperlink r:id="rId4" w:history="1">
              <w:r w:rsidRPr="00B279E4">
                <w:rPr>
                  <w:rFonts w:ascii="Calibri" w:hAnsi="Calibri" w:cs="Arial"/>
                  <w:color w:val="0000FF"/>
                  <w:szCs w:val="22"/>
                  <w:u w:val="single"/>
                </w:rPr>
                <w:t>www.stred.brno.cz/pusobnost</w:t>
              </w:r>
            </w:hyperlink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</w:p>
        </w:tc>
      </w:tr>
      <w:tr w:rsidR="003D4AA9" w:rsidRPr="00B279E4" w:rsidTr="0099533D">
        <w:trPr>
          <w:trHeight w:val="255"/>
        </w:trPr>
        <w:tc>
          <w:tcPr>
            <w:tcW w:w="9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  <w:r w:rsidRPr="00B279E4">
              <w:rPr>
                <w:rFonts w:ascii="Calibri" w:hAnsi="Calibri" w:cs="Arial"/>
                <w:szCs w:val="22"/>
              </w:rPr>
              <w:t>Neúčast členů rady MČ byla zjištěna z neanonymizované verze zápisu odečtením počtu přítomných od celkového počet členů Rady 11.</w:t>
            </w:r>
          </w:p>
        </w:tc>
      </w:tr>
      <w:tr w:rsidR="003D4AA9" w:rsidRPr="00B279E4" w:rsidTr="0099533D">
        <w:trPr>
          <w:trHeight w:val="255"/>
        </w:trPr>
        <w:tc>
          <w:tcPr>
            <w:tcW w:w="9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  <w:r w:rsidRPr="00B279E4">
              <w:rPr>
                <w:rFonts w:ascii="Calibri" w:hAnsi="Calibri" w:cs="Arial"/>
                <w:szCs w:val="22"/>
              </w:rPr>
              <w:t>Příchod v průběhu jednání byl ohodnocen pro účely statistiky polovinou účasti 0,5</w:t>
            </w:r>
          </w:p>
        </w:tc>
      </w:tr>
      <w:tr w:rsidR="003D4AA9" w:rsidRPr="00B279E4" w:rsidTr="0099533D">
        <w:trPr>
          <w:trHeight w:val="255"/>
        </w:trPr>
        <w:tc>
          <w:tcPr>
            <w:tcW w:w="9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  <w:r w:rsidRPr="00B279E4">
              <w:rPr>
                <w:rFonts w:ascii="Calibri" w:hAnsi="Calibri" w:cs="Arial"/>
                <w:szCs w:val="22"/>
              </w:rPr>
              <w:t>Orientační počet projednaných žádostí občanů a právnických osob je přibližný počet projednaných bodů vztahující se k žádostem občanů, n</w:t>
            </w:r>
            <w:r>
              <w:rPr>
                <w:rFonts w:ascii="Calibri" w:hAnsi="Calibri" w:cs="Arial"/>
                <w:szCs w:val="22"/>
              </w:rPr>
              <w:t>eziskových organizací</w:t>
            </w:r>
            <w:r w:rsidRPr="00B279E4">
              <w:rPr>
                <w:rFonts w:ascii="Calibri" w:hAnsi="Calibri" w:cs="Arial"/>
                <w:szCs w:val="22"/>
              </w:rPr>
              <w:t>, spolků, firem apod.</w:t>
            </w:r>
          </w:p>
        </w:tc>
      </w:tr>
      <w:tr w:rsidR="003D4AA9" w:rsidRPr="00B279E4" w:rsidTr="0099533D">
        <w:trPr>
          <w:trHeight w:val="255"/>
        </w:trPr>
        <w:tc>
          <w:tcPr>
            <w:tcW w:w="91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B279E4" w:rsidRDefault="003D4AA9" w:rsidP="0099533D">
            <w:pPr>
              <w:spacing w:after="0" w:line="240" w:lineRule="auto"/>
              <w:jc w:val="both"/>
              <w:rPr>
                <w:rFonts w:ascii="Calibri" w:hAnsi="Calibri" w:cs="Arial"/>
                <w:szCs w:val="22"/>
              </w:rPr>
            </w:pPr>
            <w:r w:rsidRPr="00B279E4">
              <w:rPr>
                <w:rFonts w:ascii="Calibri" w:hAnsi="Calibri" w:cs="Arial"/>
                <w:szCs w:val="22"/>
              </w:rPr>
              <w:t>(typicky se jedná o žádost o: privatizaci, dotaci, prominutí pohledávky, prodloužení lhůty, pronájem pozemku, půdní vestavby, použití znaku MČ atd.)</w:t>
            </w:r>
          </w:p>
        </w:tc>
      </w:tr>
    </w:tbl>
    <w:p w:rsidR="003D4AA9" w:rsidRDefault="003D4AA9" w:rsidP="003D4AA9">
      <w:pPr>
        <w:spacing w:after="0" w:line="240" w:lineRule="auto"/>
        <w:rPr>
          <w:rFonts w:ascii="Calibri" w:hAnsi="Calibri" w:cs="Calibri"/>
          <w:b/>
          <w:sz w:val="24"/>
        </w:rPr>
      </w:pPr>
    </w:p>
    <w:p w:rsidR="003D4AA9" w:rsidRDefault="003D4AA9" w:rsidP="003D4AA9">
      <w:pPr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 w:type="page"/>
      </w:r>
    </w:p>
    <w:p w:rsidR="003D4AA9" w:rsidRDefault="003D4AA9" w:rsidP="003D4AA9">
      <w:pPr>
        <w:spacing w:after="0" w:line="240" w:lineRule="auto"/>
        <w:rPr>
          <w:rFonts w:ascii="Calibri" w:hAnsi="Calibri"/>
          <w:b/>
          <w:color w:val="000000"/>
          <w:sz w:val="24"/>
          <w:lang w:eastAsia="en-US"/>
        </w:rPr>
      </w:pPr>
    </w:p>
    <w:p w:rsidR="003D4AA9" w:rsidRPr="00B279E4" w:rsidRDefault="003D4AA9" w:rsidP="003D4AA9">
      <w:pPr>
        <w:spacing w:after="0" w:line="240" w:lineRule="auto"/>
        <w:rPr>
          <w:rFonts w:ascii="Calibri" w:hAnsi="Calibri" w:cs="Calibri"/>
          <w:b/>
          <w:sz w:val="24"/>
        </w:rPr>
      </w:pPr>
      <w:r w:rsidRPr="00B279E4">
        <w:rPr>
          <w:rFonts w:ascii="Calibri" w:hAnsi="Calibri"/>
          <w:b/>
          <w:color w:val="000000"/>
          <w:sz w:val="24"/>
          <w:lang w:eastAsia="en-US"/>
        </w:rPr>
        <w:t xml:space="preserve">Statistika pozdě projednaných žádostí osob na 10. zasedání Rady MČ Brno-střed dne </w:t>
      </w:r>
      <w:proofErr w:type="gramStart"/>
      <w:r w:rsidRPr="00B279E4">
        <w:rPr>
          <w:rFonts w:ascii="Calibri" w:hAnsi="Calibri"/>
          <w:b/>
          <w:color w:val="000000"/>
          <w:sz w:val="24"/>
          <w:lang w:eastAsia="en-US"/>
        </w:rPr>
        <w:t>9.2.2015</w:t>
      </w:r>
      <w:proofErr w:type="gramEnd"/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1900"/>
        <w:gridCol w:w="1820"/>
        <w:gridCol w:w="1760"/>
        <w:gridCol w:w="1740"/>
      </w:tblGrid>
      <w:tr w:rsidR="003D4AA9" w:rsidRPr="003F1CA1" w:rsidTr="0099533D">
        <w:trPr>
          <w:trHeight w:val="22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 xml:space="preserve">10. Rada MČ dne </w:t>
            </w: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9.2.2015</w:t>
            </w:r>
            <w:proofErr w:type="gramEnd"/>
            <w:r w:rsidRPr="003F1CA1">
              <w:rPr>
                <w:rFonts w:ascii="Arial" w:hAnsi="Arial" w:cs="Arial"/>
                <w:sz w:val="16"/>
                <w:szCs w:val="16"/>
              </w:rPr>
              <w:t>: bod č.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Datum žádosti občana-právnické osoby, resp. počátek nečinnosti Rady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Doba nečinnosti Rady v měsících u pozdě projednaného bodu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Počet osob dotčených pozdě projednaným bodem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Celkový počet osob dotčených nečinností Rady v období</w:t>
            </w: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15.9.2014</w:t>
            </w:r>
            <w:proofErr w:type="gram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26.9.2014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26.9.2014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29.9.2014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29.9.2014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29.9.2014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29.9.2014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30.9.2014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30.9.2014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30.9.2014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30.9.2014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1.10.2014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8.10.2014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8.10.2014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8.10.2014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8.10.2014</w:t>
            </w:r>
            <w:proofErr w:type="gramEnd"/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13.10.2014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13.10.2014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20.10.2014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22.10.2014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22.10.2014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27.10.2014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27.10.2014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27.10.2014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29.10.2014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29.10.2014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31.10.2014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4.11.2014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7.11.2014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10.11.2014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12.11.2014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24.11.2014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25.11.2014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26.11.2014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26.11.2014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27.11.2014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3.12.2014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4.12.2014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8.12.2014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10.12.2014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11.12.2014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13.12.2014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18.12.2014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18.12.2014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22.12.2014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22.12.2014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22.12.2014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1CA1">
              <w:rPr>
                <w:rFonts w:ascii="Arial" w:hAnsi="Arial" w:cs="Arial"/>
                <w:sz w:val="16"/>
                <w:szCs w:val="16"/>
              </w:rPr>
              <w:t>23.12.2014</w:t>
            </w:r>
            <w:proofErr w:type="gramEnd"/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AA9" w:rsidRPr="003F1CA1" w:rsidTr="0099533D">
        <w:trPr>
          <w:trHeight w:val="222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Celkem zpožděných bodů 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AA9" w:rsidRPr="003F1CA1" w:rsidRDefault="003D4AA9" w:rsidP="0099533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4AA9" w:rsidRPr="003F1CA1" w:rsidRDefault="003D4AA9" w:rsidP="009953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CA1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</w:tr>
    </w:tbl>
    <w:p w:rsidR="00D2305F" w:rsidRDefault="00D2305F"/>
    <w:sectPr w:rsidR="00D2305F" w:rsidSect="00D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AA9"/>
    <w:rsid w:val="003D4AA9"/>
    <w:rsid w:val="00D2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A9"/>
    <w:pPr>
      <w:spacing w:after="140" w:line="300" w:lineRule="atLeast"/>
    </w:pPr>
    <w:rPr>
      <w:rFonts w:ascii="Georgia" w:eastAsia="Times New Roman" w:hAnsi="Georgi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ed.brno.cz/pusobnos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1</cp:revision>
  <dcterms:created xsi:type="dcterms:W3CDTF">2015-02-16T15:15:00Z</dcterms:created>
  <dcterms:modified xsi:type="dcterms:W3CDTF">2015-02-16T15:16:00Z</dcterms:modified>
</cp:coreProperties>
</file>