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r w:rsidRPr="00D13DC3">
              <w:t>Datum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Hodina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Místo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Akce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02.12.2013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Milovice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Slavnostní otevření ZŠ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02.12.2013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19:00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Praha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Setkání Česko - Izraelská </w:t>
            </w:r>
            <w:proofErr w:type="spellStart"/>
            <w:proofErr w:type="gramStart"/>
            <w:r w:rsidRPr="00D13DC3">
              <w:t>obch</w:t>
            </w:r>
            <w:proofErr w:type="gramEnd"/>
            <w:r w:rsidRPr="00D13DC3">
              <w:t>.</w:t>
            </w:r>
            <w:proofErr w:type="gramStart"/>
            <w:r w:rsidRPr="00D13DC3">
              <w:t>komora</w:t>
            </w:r>
            <w:proofErr w:type="spellEnd"/>
            <w:proofErr w:type="gramEnd"/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03.12.2013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Michnův palác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Předsednictvo TOP 09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04.12.2013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Poslanecká sněmovně PČR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2. schůze PSP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04.12.2013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16:00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Kulatý stůl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06.12.2013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09:00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Poslanecká sněmovně PČR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2. schůze PSP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07.12.2013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09:00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Celostátní sněm TOP 09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08.12.2013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09:00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Celostátní sněm TOP 09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10.12.2013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Poslanecká sněmovně PČR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Předsednictvo TOP 09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10.12.2013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14:00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Poslanecká sněmovně PČR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Schůze PSP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10.12.2013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19:00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Gypsy </w:t>
            </w:r>
            <w:proofErr w:type="spellStart"/>
            <w:r w:rsidRPr="00D13DC3">
              <w:t>spirit</w:t>
            </w:r>
            <w:proofErr w:type="spellEnd"/>
            <w:r w:rsidRPr="00D13DC3">
              <w:t xml:space="preserve"> 2013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11.12.2013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18:00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Česká křesťanská akademie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17.12.2013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Michnův palác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Předsednictvo TOP 09</w:t>
            </w:r>
          </w:p>
        </w:tc>
      </w:tr>
      <w:tr w:rsidR="002D5C8C" w:rsidRPr="00D13DC3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17.12.2013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17:00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 xml:space="preserve">Praha 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Krajský výbor TOP 09</w:t>
            </w:r>
          </w:p>
        </w:tc>
      </w:tr>
      <w:tr w:rsidR="002D5C8C" w:rsidTr="00C64145">
        <w:tc>
          <w:tcPr>
            <w:tcW w:w="2303" w:type="dxa"/>
          </w:tcPr>
          <w:p w:rsidR="002D5C8C" w:rsidRPr="00D13DC3" w:rsidRDefault="002D5C8C" w:rsidP="00C64145">
            <w:proofErr w:type="gramStart"/>
            <w:r w:rsidRPr="00D13DC3">
              <w:t>27.12.2013</w:t>
            </w:r>
            <w:proofErr w:type="gramEnd"/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10:00</w:t>
            </w:r>
          </w:p>
        </w:tc>
        <w:tc>
          <w:tcPr>
            <w:tcW w:w="2303" w:type="dxa"/>
          </w:tcPr>
          <w:p w:rsidR="002D5C8C" w:rsidRPr="00D13DC3" w:rsidRDefault="002D5C8C" w:rsidP="00C64145">
            <w:r w:rsidRPr="00D13DC3">
              <w:t>Poslanecká sněmovně PČR</w:t>
            </w:r>
          </w:p>
        </w:tc>
        <w:tc>
          <w:tcPr>
            <w:tcW w:w="2303" w:type="dxa"/>
          </w:tcPr>
          <w:p w:rsidR="002D5C8C" w:rsidRDefault="002D5C8C" w:rsidP="00C64145">
            <w:r w:rsidRPr="00D13DC3">
              <w:t>Schůze PSP</w:t>
            </w:r>
          </w:p>
        </w:tc>
      </w:tr>
    </w:tbl>
    <w:p w:rsidR="00EB5D5C" w:rsidRDefault="00EB5D5C">
      <w:bookmarkStart w:id="0" w:name="_GoBack"/>
      <w:bookmarkEnd w:id="0"/>
    </w:p>
    <w:sectPr w:rsidR="00E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8C"/>
    <w:rsid w:val="002D5C8C"/>
    <w:rsid w:val="00E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1</cp:revision>
  <dcterms:created xsi:type="dcterms:W3CDTF">2013-11-28T14:45:00Z</dcterms:created>
  <dcterms:modified xsi:type="dcterms:W3CDTF">2013-11-28T14:46:00Z</dcterms:modified>
</cp:coreProperties>
</file>